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32"/>
          <w:szCs w:val="32"/>
          <w:shd w:val="clear" w:fill="FFFFFF"/>
        </w:rPr>
        <w:t>关于开展</w:t>
      </w:r>
      <w:r>
        <w:rPr>
          <w:rFonts w:hint="eastAsia" w:cs="宋体"/>
          <w:i w:val="0"/>
          <w:caps w:val="0"/>
          <w:color w:val="2F2F2F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32"/>
          <w:szCs w:val="32"/>
          <w:shd w:val="clear" w:fill="FFFFFF"/>
          <w:lang w:eastAsia="zh-CN"/>
        </w:rPr>
        <w:t>硕士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32"/>
          <w:szCs w:val="32"/>
          <w:shd w:val="clear" w:fill="FFFFFF"/>
        </w:rPr>
        <w:t>研究生指导教师培训工作的通知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各相关学院：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 xml:space="preserve">   为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落实全国全省研究生教育会议精神，提升研究生导师队伍水平，强化导师立德树人的责任感与使命感，提高导师指导和培养研究生的能力，保障研究生培养质量，按照省学位办《福建省学位委员会办公室关于举办2020年全省研究生导师培训班的通知》精神，学校将组织全体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研究生导师参加视频培训。具体事项通知如下：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时    间：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2020年12月17日9:00-11:30、14:00-17:00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地    点：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学术报告厅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参会人员：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全体硕士研究生导师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培训内容：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全国研究生教育会议精神及相关文件解读；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研究生导师业务指导专题讲座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培训原则上不能请假，若因特殊原因无法到场，须事先向所在学院分管研究生工作副院长请假并向研究生处报备。请各学院于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月1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日下班前将《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福建工程学院研究生导师培训名单》报至研究生处。参会人员应按照疫情防控常态化有关要求采取防护措施，并提前10分钟签到入场。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福建工程学院研究生导师培训名单</w:t>
      </w:r>
    </w:p>
    <w:p>
      <w:pPr>
        <w:widowControl/>
        <w:ind w:firstLine="560" w:firstLineChars="20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研究生处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800" w:firstLineChars="10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2020年12 月11日</w:t>
      </w:r>
    </w:p>
    <w:p>
      <w:pPr>
        <w:widowControl/>
        <w:rPr>
          <w:rFonts w:hint="eastAsia" w:ascii="宋体" w:hAnsi="宋体" w:eastAsia="宋体" w:cs="宋体"/>
          <w:b w:val="0"/>
          <w:bCs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pacing w:val="-6"/>
          <w:sz w:val="28"/>
          <w:szCs w:val="28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val="en-US" w:eastAsia="zh-CN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shd w:val="clear" w:fill="FFFFFF"/>
          <w:lang w:eastAsia="zh-CN"/>
        </w:rPr>
        <w:t>福建工程学院研究生导师培训名单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950"/>
        <w:gridCol w:w="1894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  <w:tc>
          <w:tcPr>
            <w:tcW w:w="25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678E3"/>
    <w:rsid w:val="16E1735D"/>
    <w:rsid w:val="37EB09BC"/>
    <w:rsid w:val="418678E3"/>
    <w:rsid w:val="5A5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2020-12-11T03:07:00Z</dcterms:created>
  <dc:creator>YE</dc:creator>
  <cp:lastModifiedBy>YE</cp:lastModifiedBy>
  <cp:lastPrinted>2020-12-11T07:57:00Z</cp:lastPrinted>
  <dcterms:modified xsi:type="dcterms:W3CDTF">2020-12-11T09:04:44Z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